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1C" w:rsidRDefault="00580E1C">
      <w:pPr>
        <w:rPr>
          <w:noProof/>
          <w:sz w:val="18"/>
        </w:rPr>
      </w:pPr>
    </w:p>
    <w:p w:rsidR="00580E1C" w:rsidRDefault="00580E1C">
      <w:pPr>
        <w:rPr>
          <w:noProof/>
          <w:sz w:val="18"/>
        </w:rPr>
      </w:pPr>
    </w:p>
    <w:p w:rsidR="00580E1C" w:rsidRPr="00580E1C" w:rsidRDefault="00580E1C">
      <w:pPr>
        <w:rPr>
          <w:noProof/>
          <w:sz w:val="18"/>
        </w:rPr>
      </w:pPr>
    </w:p>
    <w:p w:rsidR="00580E1C" w:rsidRDefault="00580E1C">
      <w:pPr>
        <w:rPr>
          <w:i/>
          <w:noProof/>
          <w:sz w:val="18"/>
        </w:rPr>
      </w:pPr>
      <w:r>
        <w:rPr>
          <w:noProof/>
        </w:rPr>
        <mc:AlternateContent>
          <mc:Choice Requires="wps">
            <w:drawing>
              <wp:anchor distT="0" distB="0" distL="114300" distR="114300" simplePos="0" relativeHeight="251658240" behindDoc="0" locked="0" layoutInCell="1" allowOverlap="1" wp14:anchorId="632C6B02" wp14:editId="3A122244">
                <wp:simplePos x="0" y="0"/>
                <wp:positionH relativeFrom="column">
                  <wp:posOffset>3526790</wp:posOffset>
                </wp:positionH>
                <wp:positionV relativeFrom="paragraph">
                  <wp:posOffset>235585</wp:posOffset>
                </wp:positionV>
                <wp:extent cx="2696210" cy="1008380"/>
                <wp:effectExtent l="0" t="0" r="85090" b="584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1008380"/>
                        </a:xfrm>
                        <a:prstGeom prst="roundRect">
                          <a:avLst>
                            <a:gd name="adj" fmla="val 16667"/>
                          </a:avLst>
                        </a:prstGeom>
                        <a:solidFill>
                          <a:srgbClr val="FFFFFF"/>
                        </a:solidFill>
                        <a:ln w="9525">
                          <a:solidFill>
                            <a:srgbClr val="000000"/>
                          </a:solidFill>
                          <a:round/>
                          <a:headEnd/>
                          <a:tailEnd/>
                        </a:ln>
                        <a:effectLst>
                          <a:outerShdw dist="63500" dir="2212194" algn="ctr" rotWithShape="0">
                            <a:srgbClr val="000000"/>
                          </a:outerShdw>
                        </a:effectLst>
                      </wps:spPr>
                      <wps:txbx>
                        <w:txbxContent>
                          <w:p w:rsidR="00676319" w:rsidRPr="00676319" w:rsidRDefault="00EB5AFE" w:rsidP="00676319">
                            <w:pPr>
                              <w:pStyle w:val="Titre5"/>
                              <w:rPr>
                                <w:sz w:val="22"/>
                                <w:szCs w:val="22"/>
                              </w:rPr>
                            </w:pPr>
                            <w:r>
                              <w:rPr>
                                <w:sz w:val="22"/>
                                <w:szCs w:val="22"/>
                              </w:rPr>
                              <w:t xml:space="preserve">Monsieur </w:t>
                            </w:r>
                            <w:r w:rsidR="00E112F4">
                              <w:rPr>
                                <w:sz w:val="22"/>
                                <w:szCs w:val="22"/>
                              </w:rPr>
                              <w:t xml:space="preserve">Stéphane </w:t>
                            </w:r>
                            <w:proofErr w:type="spellStart"/>
                            <w:r w:rsidR="00E112F4">
                              <w:rPr>
                                <w:sz w:val="22"/>
                                <w:szCs w:val="22"/>
                              </w:rPr>
                              <w:t>Vanhersel</w:t>
                            </w:r>
                            <w:proofErr w:type="spellEnd"/>
                          </w:p>
                          <w:p w:rsidR="00676319" w:rsidRDefault="00E112F4" w:rsidP="00676319">
                            <w:pPr>
                              <w:pStyle w:val="Titre5"/>
                              <w:rPr>
                                <w:sz w:val="22"/>
                                <w:szCs w:val="22"/>
                              </w:rPr>
                            </w:pPr>
                            <w:r>
                              <w:rPr>
                                <w:sz w:val="22"/>
                                <w:szCs w:val="22"/>
                              </w:rPr>
                              <w:t>Responsable des ressources humaines</w:t>
                            </w:r>
                          </w:p>
                          <w:p w:rsidR="00676319" w:rsidRPr="00592630" w:rsidRDefault="00EB5AFE" w:rsidP="00676319">
                            <w:pPr>
                              <w:pStyle w:val="Titre5"/>
                              <w:rPr>
                                <w:sz w:val="22"/>
                                <w:szCs w:val="22"/>
                              </w:rPr>
                            </w:pPr>
                            <w:r>
                              <w:rPr>
                                <w:sz w:val="22"/>
                                <w:szCs w:val="22"/>
                              </w:rPr>
                              <w:t>UES ARS / ARA</w:t>
                            </w:r>
                          </w:p>
                          <w:p w:rsidR="00676319" w:rsidRPr="00592630" w:rsidRDefault="00676319" w:rsidP="00676319">
                            <w:pPr>
                              <w:pStyle w:val="Titre5"/>
                              <w:rPr>
                                <w:sz w:val="22"/>
                                <w:szCs w:val="22"/>
                              </w:rPr>
                            </w:pPr>
                            <w:r w:rsidRPr="00592630">
                              <w:rPr>
                                <w:sz w:val="22"/>
                                <w:szCs w:val="22"/>
                              </w:rPr>
                              <w:t>200 avenue de la recherche</w:t>
                            </w:r>
                          </w:p>
                          <w:p w:rsidR="00676319" w:rsidRPr="00592630" w:rsidRDefault="00676319" w:rsidP="00676319">
                            <w:pPr>
                              <w:pStyle w:val="Titre5"/>
                              <w:rPr>
                                <w:sz w:val="22"/>
                                <w:szCs w:val="22"/>
                              </w:rPr>
                            </w:pPr>
                            <w:r w:rsidRPr="00592630">
                              <w:rPr>
                                <w:sz w:val="22"/>
                                <w:szCs w:val="22"/>
                              </w:rPr>
                              <w:t xml:space="preserve">59650 VILLENEUVE D’ASCQ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77.7pt;margin-top:18.55pt;width:212.3pt;height:7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">
                <v:shadow on="t" color="black" offset="4pt,3pt"/>
                <v:textbox>
                  <w:txbxContent>
                    <w:p w:rsidR="00676319" w:rsidRPr="00676319" w:rsidRDefault="00EB5AFE" w:rsidP="00676319">
                      <w:pPr>
                        <w:pStyle w:val="Titre5"/>
                        <w:rPr>
                          <w:sz w:val="22"/>
                          <w:szCs w:val="22"/>
                        </w:rPr>
                      </w:pPr>
                      <w:r>
                        <w:rPr>
                          <w:sz w:val="22"/>
                          <w:szCs w:val="22"/>
                        </w:rPr>
                        <w:t xml:space="preserve">Monsieur </w:t>
                      </w:r>
                      <w:r w:rsidR="00E112F4">
                        <w:rPr>
                          <w:sz w:val="22"/>
                          <w:szCs w:val="22"/>
                        </w:rPr>
                        <w:t xml:space="preserve">Stéphane </w:t>
                      </w:r>
                      <w:proofErr w:type="spellStart"/>
                      <w:r w:rsidR="00E112F4">
                        <w:rPr>
                          <w:sz w:val="22"/>
                          <w:szCs w:val="22"/>
                        </w:rPr>
                        <w:t>Vanhersel</w:t>
                      </w:r>
                      <w:proofErr w:type="spellEnd"/>
                    </w:p>
                    <w:p w:rsidR="00676319" w:rsidRDefault="00E112F4" w:rsidP="00676319">
                      <w:pPr>
                        <w:pStyle w:val="Titre5"/>
                        <w:rPr>
                          <w:sz w:val="22"/>
                          <w:szCs w:val="22"/>
                        </w:rPr>
                      </w:pPr>
                      <w:r>
                        <w:rPr>
                          <w:sz w:val="22"/>
                          <w:szCs w:val="22"/>
                        </w:rPr>
                        <w:t>Responsable des ressources humaines</w:t>
                      </w:r>
                    </w:p>
                    <w:p w:rsidR="00676319" w:rsidRPr="00592630" w:rsidRDefault="00EB5AFE" w:rsidP="00676319">
                      <w:pPr>
                        <w:pStyle w:val="Titre5"/>
                        <w:rPr>
                          <w:sz w:val="22"/>
                          <w:szCs w:val="22"/>
                        </w:rPr>
                      </w:pPr>
                      <w:r>
                        <w:rPr>
                          <w:sz w:val="22"/>
                          <w:szCs w:val="22"/>
                        </w:rPr>
                        <w:t>UES ARS / ARA</w:t>
                      </w:r>
                    </w:p>
                    <w:p w:rsidR="00676319" w:rsidRPr="00592630" w:rsidRDefault="00676319" w:rsidP="00676319">
                      <w:pPr>
                        <w:pStyle w:val="Titre5"/>
                        <w:rPr>
                          <w:sz w:val="22"/>
                          <w:szCs w:val="22"/>
                        </w:rPr>
                      </w:pPr>
                      <w:r w:rsidRPr="00592630">
                        <w:rPr>
                          <w:sz w:val="22"/>
                          <w:szCs w:val="22"/>
                        </w:rPr>
                        <w:t>200 avenue de la recherche</w:t>
                      </w:r>
                    </w:p>
                    <w:p w:rsidR="00676319" w:rsidRPr="00592630" w:rsidRDefault="00676319" w:rsidP="00676319">
                      <w:pPr>
                        <w:pStyle w:val="Titre5"/>
                        <w:rPr>
                          <w:sz w:val="22"/>
                          <w:szCs w:val="22"/>
                        </w:rPr>
                      </w:pPr>
                      <w:r w:rsidRPr="00592630">
                        <w:rPr>
                          <w:sz w:val="22"/>
                          <w:szCs w:val="22"/>
                        </w:rPr>
                        <w:t xml:space="preserve">59650 VILLENEUVE D’ASCQ </w:t>
                      </w:r>
                    </w:p>
                  </w:txbxContent>
                </v:textbox>
              </v:roundrect>
            </w:pict>
          </mc:Fallback>
        </mc:AlternateContent>
      </w:r>
    </w:p>
    <w:p w:rsidR="00580E1C" w:rsidRDefault="00580E1C"/>
    <w:p w:rsidR="00676319" w:rsidRDefault="00676319"/>
    <w:p w:rsidR="00A204BE" w:rsidRDefault="00A204BE"/>
    <w:p w:rsidR="00676319" w:rsidRDefault="00676319"/>
    <w:p w:rsidR="00B84143" w:rsidRDefault="00643E9D">
      <w:r>
        <w:tab/>
      </w:r>
      <w:r>
        <w:tab/>
      </w:r>
      <w:r>
        <w:tab/>
      </w:r>
      <w:r>
        <w:tab/>
      </w:r>
      <w:r>
        <w:tab/>
      </w:r>
      <w:r>
        <w:tab/>
      </w:r>
      <w:r>
        <w:tab/>
      </w:r>
      <w:r>
        <w:tab/>
      </w:r>
    </w:p>
    <w:p w:rsidR="00580E1C" w:rsidRDefault="00580E1C"/>
    <w:p w:rsidR="00643E9D" w:rsidRDefault="00551AEA" w:rsidP="00B84143">
      <w:pPr>
        <w:ind w:left="5664"/>
      </w:pPr>
      <w:r>
        <w:t>Villeneuve d’Ascq</w:t>
      </w:r>
      <w:r w:rsidR="00643E9D">
        <w:t xml:space="preserve">, le </w:t>
      </w:r>
      <w:r w:rsidR="002D4EDF">
        <w:t>11</w:t>
      </w:r>
      <w:r w:rsidR="00E112F4">
        <w:t xml:space="preserve"> juillet</w:t>
      </w:r>
      <w:r w:rsidR="00334493">
        <w:t xml:space="preserve"> </w:t>
      </w:r>
      <w:r w:rsidR="00CF3739">
        <w:t>2019</w:t>
      </w:r>
    </w:p>
    <w:p w:rsidR="002D39CF" w:rsidRDefault="00EB5AFE" w:rsidP="00035A65">
      <w:pPr>
        <w:jc w:val="both"/>
      </w:pPr>
      <w:r>
        <w:t>Monsieur</w:t>
      </w:r>
      <w:r w:rsidR="00A704B0">
        <w:t>,</w:t>
      </w:r>
    </w:p>
    <w:p w:rsidR="006F6893" w:rsidRDefault="002D4EDF" w:rsidP="004609F5">
      <w:pPr>
        <w:jc w:val="both"/>
      </w:pPr>
      <w:r>
        <w:t>Suite à notre entretien que nous avons eu en présence d’Alexine, je vous fais part de notre intention de continuer à travailler ensemble sur les problématiques qui existent sur le service relation client</w:t>
      </w:r>
      <w:r w:rsidR="00E112F4">
        <w:t xml:space="preserve">. </w:t>
      </w:r>
    </w:p>
    <w:p w:rsidR="002D4EDF" w:rsidRDefault="002D4EDF" w:rsidP="004609F5">
      <w:pPr>
        <w:jc w:val="both"/>
      </w:pPr>
      <w:r>
        <w:t xml:space="preserve">Nous vous avions exprimé notre inquiétude quant à la tournure que prenait la suite de notre état des lieux et de votre loyauté vis-à-vis de la commission SSCT. Ceci étant </w:t>
      </w:r>
      <w:proofErr w:type="spellStart"/>
      <w:r>
        <w:t>du</w:t>
      </w:r>
      <w:proofErr w:type="spellEnd"/>
      <w:r>
        <w:t xml:space="preserve"> à la rencontre qui a avait lieu avec les managers en présence d’Emmanuel </w:t>
      </w:r>
      <w:proofErr w:type="spellStart"/>
      <w:r>
        <w:t>Riquoir</w:t>
      </w:r>
      <w:proofErr w:type="spellEnd"/>
      <w:r>
        <w:t xml:space="preserve"> sans que ceux-ci n’en avait été informés au préalable. Etant donné les relations tendues qui nous avaient été remontées, nous trouvions cela inadmissible. </w:t>
      </w:r>
    </w:p>
    <w:p w:rsidR="002D4EDF" w:rsidRDefault="002D4EDF" w:rsidP="004609F5">
      <w:pPr>
        <w:jc w:val="both"/>
      </w:pPr>
      <w:r>
        <w:t>Vous nous avez rass</w:t>
      </w:r>
      <w:r w:rsidR="006F5702">
        <w:t>uré</w:t>
      </w:r>
      <w:r>
        <w:t xml:space="preserve"> que c’était une erreur </w:t>
      </w:r>
      <w:r w:rsidR="006F5702">
        <w:t xml:space="preserve">maladroite de management et vous nous avez </w:t>
      </w:r>
      <w:proofErr w:type="gramStart"/>
      <w:r w:rsidR="006F5702">
        <w:t>assurer</w:t>
      </w:r>
      <w:proofErr w:type="gramEnd"/>
      <w:r w:rsidR="006F5702">
        <w:t xml:space="preserve"> qu’à l’avenir, cette façon de procéder ne se reproduira plus.</w:t>
      </w:r>
    </w:p>
    <w:p w:rsidR="00580E1C" w:rsidRDefault="006F5702" w:rsidP="004609F5">
      <w:pPr>
        <w:jc w:val="both"/>
      </w:pPr>
      <w:r>
        <w:t>Nous en prenons note et nous plaçons de nouveau notre confiance et celle des personnes travaillant au service client entre vos mains en espérant que leurs conditions de travail s’améliorent au plus vite.</w:t>
      </w:r>
    </w:p>
    <w:p w:rsidR="00580E1C" w:rsidRDefault="00580E1C" w:rsidP="004609F5">
      <w:pPr>
        <w:jc w:val="both"/>
      </w:pPr>
      <w:r>
        <w:t>Nous restons à votre éco</w:t>
      </w:r>
      <w:r w:rsidR="006F5702">
        <w:t>ute et nous serons disposés à échanger sur la suite de vos plans d’actions.</w:t>
      </w:r>
    </w:p>
    <w:p w:rsidR="00580E1C" w:rsidRDefault="006F5702" w:rsidP="004609F5">
      <w:pPr>
        <w:jc w:val="both"/>
      </w:pPr>
      <w:r>
        <w:t>Bien c</w:t>
      </w:r>
      <w:bookmarkStart w:id="0" w:name="_GoBack"/>
      <w:bookmarkEnd w:id="0"/>
      <w:r w:rsidR="00580E1C">
        <w:t>ordialement.</w:t>
      </w:r>
    </w:p>
    <w:p w:rsidR="00A704B0" w:rsidRDefault="00580E1C" w:rsidP="00580E1C">
      <w:pPr>
        <w:tabs>
          <w:tab w:val="left" w:pos="5670"/>
        </w:tabs>
        <w:jc w:val="both"/>
      </w:pPr>
      <w:r>
        <w:tab/>
        <w:t>Virginie LEROY, Secrétaire de la CSSCT</w:t>
      </w:r>
    </w:p>
    <w:p w:rsidR="00580E1C" w:rsidRPr="00762AD9" w:rsidRDefault="00580E1C" w:rsidP="00580E1C">
      <w:pPr>
        <w:tabs>
          <w:tab w:val="left" w:pos="5670"/>
        </w:tabs>
        <w:jc w:val="both"/>
      </w:pPr>
      <w:r>
        <w:tab/>
        <w:t>Les membres de la Commission CSSCT</w:t>
      </w:r>
    </w:p>
    <w:sectPr w:rsidR="00580E1C" w:rsidRPr="00762AD9" w:rsidSect="00947580">
      <w:pgSz w:w="11906" w:h="16838"/>
      <w:pgMar w:top="851"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B9D"/>
    <w:multiLevelType w:val="hybridMultilevel"/>
    <w:tmpl w:val="A39E6DB2"/>
    <w:lvl w:ilvl="0" w:tplc="217C12FC">
      <w:numFmt w:val="bullet"/>
      <w:lvlText w:val="-"/>
      <w:lvlJc w:val="left"/>
      <w:pPr>
        <w:ind w:left="720" w:hanging="360"/>
      </w:pPr>
      <w:rPr>
        <w:rFonts w:ascii="Calibri" w:eastAsiaTheme="minorHAnsi"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172DB9"/>
    <w:multiLevelType w:val="hybridMultilevel"/>
    <w:tmpl w:val="B7B635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6E42072"/>
    <w:multiLevelType w:val="hybridMultilevel"/>
    <w:tmpl w:val="D6AAE6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48266C"/>
    <w:multiLevelType w:val="hybridMultilevel"/>
    <w:tmpl w:val="8BB2C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27"/>
    <w:rsid w:val="00032902"/>
    <w:rsid w:val="00035A65"/>
    <w:rsid w:val="0005070B"/>
    <w:rsid w:val="0007135B"/>
    <w:rsid w:val="00083D0C"/>
    <w:rsid w:val="000C6C4C"/>
    <w:rsid w:val="000F017B"/>
    <w:rsid w:val="000F0B27"/>
    <w:rsid w:val="00192061"/>
    <w:rsid w:val="001B7418"/>
    <w:rsid w:val="001C0975"/>
    <w:rsid w:val="002B691A"/>
    <w:rsid w:val="002D39CF"/>
    <w:rsid w:val="002D4EDF"/>
    <w:rsid w:val="00334493"/>
    <w:rsid w:val="003A781A"/>
    <w:rsid w:val="003B6F32"/>
    <w:rsid w:val="003C6D3B"/>
    <w:rsid w:val="004609F5"/>
    <w:rsid w:val="00477D0E"/>
    <w:rsid w:val="0050029C"/>
    <w:rsid w:val="005224C4"/>
    <w:rsid w:val="00551AEA"/>
    <w:rsid w:val="00580E1C"/>
    <w:rsid w:val="00595324"/>
    <w:rsid w:val="00595C2E"/>
    <w:rsid w:val="005A4792"/>
    <w:rsid w:val="005F40FA"/>
    <w:rsid w:val="00643E9D"/>
    <w:rsid w:val="006741E6"/>
    <w:rsid w:val="00676319"/>
    <w:rsid w:val="006A3E7E"/>
    <w:rsid w:val="006F5702"/>
    <w:rsid w:val="006F6893"/>
    <w:rsid w:val="00716B95"/>
    <w:rsid w:val="007479FE"/>
    <w:rsid w:val="00750039"/>
    <w:rsid w:val="00762AD9"/>
    <w:rsid w:val="007B65FE"/>
    <w:rsid w:val="007C1F2E"/>
    <w:rsid w:val="00811D5C"/>
    <w:rsid w:val="00834DC5"/>
    <w:rsid w:val="008438D2"/>
    <w:rsid w:val="00892C7E"/>
    <w:rsid w:val="008D3DA0"/>
    <w:rsid w:val="008F420E"/>
    <w:rsid w:val="0090409B"/>
    <w:rsid w:val="00924367"/>
    <w:rsid w:val="00926506"/>
    <w:rsid w:val="0093796C"/>
    <w:rsid w:val="00947580"/>
    <w:rsid w:val="00970B7F"/>
    <w:rsid w:val="009817F4"/>
    <w:rsid w:val="00A204BE"/>
    <w:rsid w:val="00A3599D"/>
    <w:rsid w:val="00A704B0"/>
    <w:rsid w:val="00AB6022"/>
    <w:rsid w:val="00B0298B"/>
    <w:rsid w:val="00B445D7"/>
    <w:rsid w:val="00B84143"/>
    <w:rsid w:val="00BE6F6C"/>
    <w:rsid w:val="00CA74CD"/>
    <w:rsid w:val="00CD6874"/>
    <w:rsid w:val="00CF3739"/>
    <w:rsid w:val="00D05D99"/>
    <w:rsid w:val="00DE7817"/>
    <w:rsid w:val="00E112F4"/>
    <w:rsid w:val="00E5215A"/>
    <w:rsid w:val="00E74CF7"/>
    <w:rsid w:val="00E91038"/>
    <w:rsid w:val="00EA0C7D"/>
    <w:rsid w:val="00EA7FA3"/>
    <w:rsid w:val="00EB5AFE"/>
    <w:rsid w:val="00ED1F58"/>
    <w:rsid w:val="00EF07AA"/>
    <w:rsid w:val="00F14071"/>
    <w:rsid w:val="00F5350E"/>
    <w:rsid w:val="00F8523B"/>
    <w:rsid w:val="00F96E2D"/>
    <w:rsid w:val="00FC1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676319"/>
    <w:pPr>
      <w:keepNext/>
      <w:spacing w:after="0" w:line="240" w:lineRule="auto"/>
      <w:outlineLvl w:val="4"/>
    </w:pPr>
    <w:rPr>
      <w:rFonts w:ascii="Arial Narrow" w:eastAsia="Times New Roman" w:hAnsi="Arial Narrow" w:cs="Times New Roman"/>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76319"/>
    <w:rPr>
      <w:rFonts w:ascii="Arial Narrow" w:eastAsia="Times New Roman" w:hAnsi="Arial Narrow" w:cs="Times New Roman"/>
      <w:b/>
      <w:i/>
      <w:sz w:val="24"/>
      <w:szCs w:val="20"/>
      <w:lang w:eastAsia="fr-FR"/>
    </w:rPr>
  </w:style>
  <w:style w:type="paragraph" w:styleId="Textedebulles">
    <w:name w:val="Balloon Text"/>
    <w:basedOn w:val="Normal"/>
    <w:link w:val="TextedebullesCar"/>
    <w:uiPriority w:val="99"/>
    <w:semiHidden/>
    <w:unhideWhenUsed/>
    <w:rsid w:val="00676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319"/>
    <w:rPr>
      <w:rFonts w:ascii="Tahoma" w:hAnsi="Tahoma" w:cs="Tahoma"/>
      <w:sz w:val="16"/>
      <w:szCs w:val="16"/>
    </w:rPr>
  </w:style>
  <w:style w:type="paragraph" w:styleId="Retraitcorpsdetexte">
    <w:name w:val="Body Text Indent"/>
    <w:basedOn w:val="Normal"/>
    <w:link w:val="RetraitcorpsdetexteCar"/>
    <w:rsid w:val="00762AD9"/>
    <w:pPr>
      <w:spacing w:before="80" w:after="0" w:line="240" w:lineRule="auto"/>
      <w:ind w:left="284"/>
      <w:jc w:val="both"/>
    </w:pPr>
    <w:rPr>
      <w:rFonts w:ascii="Arial Narrow" w:eastAsia="Times New Roman" w:hAnsi="Arial Narrow" w:cs="Times New Roman"/>
      <w:sz w:val="24"/>
      <w:szCs w:val="20"/>
    </w:rPr>
  </w:style>
  <w:style w:type="character" w:customStyle="1" w:styleId="RetraitcorpsdetexteCar">
    <w:name w:val="Retrait corps de texte Car"/>
    <w:basedOn w:val="Policepardfaut"/>
    <w:link w:val="Retraitcorpsdetexte"/>
    <w:rsid w:val="00762AD9"/>
    <w:rPr>
      <w:rFonts w:ascii="Arial Narrow" w:eastAsia="Times New Roman" w:hAnsi="Arial Narrow" w:cs="Times New Roman"/>
      <w:sz w:val="24"/>
      <w:szCs w:val="20"/>
      <w:lang w:eastAsia="fr-FR"/>
    </w:rPr>
  </w:style>
  <w:style w:type="paragraph" w:customStyle="1" w:styleId="Default">
    <w:name w:val="Default"/>
    <w:rsid w:val="00D05D9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750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676319"/>
    <w:pPr>
      <w:keepNext/>
      <w:spacing w:after="0" w:line="240" w:lineRule="auto"/>
      <w:outlineLvl w:val="4"/>
    </w:pPr>
    <w:rPr>
      <w:rFonts w:ascii="Arial Narrow" w:eastAsia="Times New Roman" w:hAnsi="Arial Narrow" w:cs="Times New Roman"/>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76319"/>
    <w:rPr>
      <w:rFonts w:ascii="Arial Narrow" w:eastAsia="Times New Roman" w:hAnsi="Arial Narrow" w:cs="Times New Roman"/>
      <w:b/>
      <w:i/>
      <w:sz w:val="24"/>
      <w:szCs w:val="20"/>
      <w:lang w:eastAsia="fr-FR"/>
    </w:rPr>
  </w:style>
  <w:style w:type="paragraph" w:styleId="Textedebulles">
    <w:name w:val="Balloon Text"/>
    <w:basedOn w:val="Normal"/>
    <w:link w:val="TextedebullesCar"/>
    <w:uiPriority w:val="99"/>
    <w:semiHidden/>
    <w:unhideWhenUsed/>
    <w:rsid w:val="00676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319"/>
    <w:rPr>
      <w:rFonts w:ascii="Tahoma" w:hAnsi="Tahoma" w:cs="Tahoma"/>
      <w:sz w:val="16"/>
      <w:szCs w:val="16"/>
    </w:rPr>
  </w:style>
  <w:style w:type="paragraph" w:styleId="Retraitcorpsdetexte">
    <w:name w:val="Body Text Indent"/>
    <w:basedOn w:val="Normal"/>
    <w:link w:val="RetraitcorpsdetexteCar"/>
    <w:rsid w:val="00762AD9"/>
    <w:pPr>
      <w:spacing w:before="80" w:after="0" w:line="240" w:lineRule="auto"/>
      <w:ind w:left="284"/>
      <w:jc w:val="both"/>
    </w:pPr>
    <w:rPr>
      <w:rFonts w:ascii="Arial Narrow" w:eastAsia="Times New Roman" w:hAnsi="Arial Narrow" w:cs="Times New Roman"/>
      <w:sz w:val="24"/>
      <w:szCs w:val="20"/>
    </w:rPr>
  </w:style>
  <w:style w:type="character" w:customStyle="1" w:styleId="RetraitcorpsdetexteCar">
    <w:name w:val="Retrait corps de texte Car"/>
    <w:basedOn w:val="Policepardfaut"/>
    <w:link w:val="Retraitcorpsdetexte"/>
    <w:rsid w:val="00762AD9"/>
    <w:rPr>
      <w:rFonts w:ascii="Arial Narrow" w:eastAsia="Times New Roman" w:hAnsi="Arial Narrow" w:cs="Times New Roman"/>
      <w:sz w:val="24"/>
      <w:szCs w:val="20"/>
      <w:lang w:eastAsia="fr-FR"/>
    </w:rPr>
  </w:style>
  <w:style w:type="paragraph" w:customStyle="1" w:styleId="Default">
    <w:name w:val="Default"/>
    <w:rsid w:val="00D05D9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750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Auchan</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FRA0146733</dc:creator>
  <cp:lastModifiedBy>LEROY VIRGINIE</cp:lastModifiedBy>
  <cp:revision>2</cp:revision>
  <cp:lastPrinted>2019-05-10T08:06:00Z</cp:lastPrinted>
  <dcterms:created xsi:type="dcterms:W3CDTF">2019-07-11T12:38:00Z</dcterms:created>
  <dcterms:modified xsi:type="dcterms:W3CDTF">2019-07-11T12:38:00Z</dcterms:modified>
</cp:coreProperties>
</file>